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DA" w:rsidRDefault="003C6DDA" w:rsidP="003C6DDA">
      <w:pPr>
        <w:widowControl w:val="0"/>
        <w:autoSpaceDE w:val="0"/>
        <w:autoSpaceDN w:val="0"/>
        <w:adjustRightInd w:val="0"/>
        <w:jc w:val="center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 xml:space="preserve">TEB 50. BÖLGE KARAMAN ECZACI ODASI </w:t>
      </w:r>
    </w:p>
    <w:p w:rsidR="003C6DDA" w:rsidRDefault="003C6DDA" w:rsidP="003C6DDA">
      <w:pPr>
        <w:widowControl w:val="0"/>
        <w:autoSpaceDE w:val="0"/>
        <w:autoSpaceDN w:val="0"/>
        <w:adjustRightInd w:val="0"/>
        <w:jc w:val="center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2018 YILI SEÇİMSİZ OLAĞAN GENEL KURUL İLANI</w:t>
      </w:r>
    </w:p>
    <w:p w:rsidR="003C6DDA" w:rsidRDefault="003C6DDA" w:rsidP="003C6DDA">
      <w:pPr>
        <w:widowControl w:val="0"/>
        <w:autoSpaceDE w:val="0"/>
        <w:autoSpaceDN w:val="0"/>
        <w:adjustRightInd w:val="0"/>
        <w:jc w:val="center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 xml:space="preserve">                              </w:t>
      </w:r>
    </w:p>
    <w:p w:rsidR="003C6DDA" w:rsidRDefault="003C6DDA" w:rsidP="003C6DDA">
      <w:pPr>
        <w:widowControl w:val="0"/>
        <w:autoSpaceDE w:val="0"/>
        <w:autoSpaceDN w:val="0"/>
        <w:adjustRightInd w:val="0"/>
        <w:jc w:val="center"/>
        <w:rPr>
          <w:rFonts w:ascii="Arial TUR" w:hAnsi="Arial TUR" w:cs="Arial TUR"/>
          <w:b/>
          <w:bCs/>
        </w:rPr>
      </w:pPr>
    </w:p>
    <w:p w:rsidR="003C6DDA" w:rsidRDefault="003C6DDA" w:rsidP="003C6DDA">
      <w:pPr>
        <w:widowControl w:val="0"/>
        <w:autoSpaceDE w:val="0"/>
        <w:autoSpaceDN w:val="0"/>
        <w:adjustRightInd w:val="0"/>
        <w:ind w:firstLine="72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 xml:space="preserve">6643 Sayılı Türk Eczacılar Birliği Kanunu gereğince Odamızın 2018 yılı </w:t>
      </w:r>
    </w:p>
    <w:p w:rsidR="003C6DDA" w:rsidRDefault="003C6DDA" w:rsidP="003C6DDA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 xml:space="preserve">Seçimsiz Olağan Genel Kurul Toplantısı çoğunluklu olarak </w:t>
      </w:r>
      <w:proofErr w:type="gramStart"/>
      <w:r>
        <w:rPr>
          <w:rFonts w:ascii="Arial TUR" w:hAnsi="Arial TUR" w:cs="Arial TUR"/>
          <w:b/>
          <w:bCs/>
        </w:rPr>
        <w:t>21/09/2018</w:t>
      </w:r>
      <w:proofErr w:type="gramEnd"/>
      <w:r>
        <w:rPr>
          <w:rFonts w:ascii="Arial TUR" w:hAnsi="Arial TUR" w:cs="Arial TUR"/>
          <w:b/>
          <w:bCs/>
        </w:rPr>
        <w:t xml:space="preserve"> Cuma günü saat 10:00 da Odamız Toplantı Salonunda, çoğunluk sağlanamadığı takdirde </w:t>
      </w:r>
    </w:p>
    <w:p w:rsidR="003C6DDA" w:rsidRDefault="003C6DDA" w:rsidP="003C6DDA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  <w:proofErr w:type="gramStart"/>
      <w:r>
        <w:rPr>
          <w:rFonts w:ascii="Arial TUR" w:hAnsi="Arial TUR" w:cs="Arial TUR"/>
          <w:b/>
          <w:bCs/>
        </w:rPr>
        <w:t>22/09/2018</w:t>
      </w:r>
      <w:proofErr w:type="gramEnd"/>
      <w:r>
        <w:rPr>
          <w:rFonts w:ascii="Arial TUR" w:hAnsi="Arial TUR" w:cs="Arial TUR"/>
          <w:b/>
          <w:bCs/>
        </w:rPr>
        <w:t xml:space="preserve"> Cumartesi günü saat 10:00 da yine Odamız Toplantı Salonunda </w:t>
      </w:r>
    </w:p>
    <w:p w:rsidR="003C6DDA" w:rsidRDefault="003C6DDA" w:rsidP="003C6DDA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Çoğunluğa bakılmaksızın aşağıda belirtilen gündemle yapılacaktır.</w:t>
      </w:r>
    </w:p>
    <w:p w:rsidR="003C6DDA" w:rsidRDefault="003C6DDA" w:rsidP="003C6DDA">
      <w:pPr>
        <w:widowControl w:val="0"/>
        <w:autoSpaceDE w:val="0"/>
        <w:autoSpaceDN w:val="0"/>
        <w:adjustRightInd w:val="0"/>
        <w:jc w:val="center"/>
        <w:rPr>
          <w:rFonts w:ascii="Arial TUR" w:hAnsi="Arial TUR" w:cs="Arial TUR"/>
          <w:b/>
          <w:bCs/>
        </w:rPr>
      </w:pPr>
    </w:p>
    <w:p w:rsidR="003C6DDA" w:rsidRDefault="003C6DDA" w:rsidP="003C6DDA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ab/>
      </w:r>
      <w:r>
        <w:rPr>
          <w:rFonts w:ascii="Arial TUR" w:hAnsi="Arial TUR" w:cs="Arial TUR"/>
          <w:b/>
          <w:bCs/>
        </w:rPr>
        <w:br/>
      </w:r>
      <w:r>
        <w:rPr>
          <w:rFonts w:ascii="Arial TUR" w:hAnsi="Arial TUR" w:cs="Arial TUR"/>
          <w:b/>
          <w:bCs/>
        </w:rPr>
        <w:tab/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GÜNDEM</w:t>
      </w:r>
      <w:r>
        <w:rPr>
          <w:rFonts w:ascii="Arial TUR" w:hAnsi="Arial TUR" w:cs="Arial TUR"/>
          <w:b/>
          <w:bCs/>
        </w:rPr>
        <w:br/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 xml:space="preserve">1. Açılış, </w:t>
      </w:r>
      <w:r>
        <w:rPr>
          <w:rFonts w:ascii="Arial TUR" w:hAnsi="Arial TUR" w:cs="Arial TUR"/>
          <w:b/>
          <w:bCs/>
        </w:rPr>
        <w:br/>
        <w:t xml:space="preserve">2. Genel Kurul Başkanlık Divanı’nın seçimi (1 Başkan, 1 Başkan Vekili, 2 </w:t>
      </w:r>
      <w:proofErr w:type="gramStart"/>
      <w:r>
        <w:rPr>
          <w:rFonts w:ascii="Arial TUR" w:hAnsi="Arial TUR" w:cs="Arial TUR"/>
          <w:b/>
          <w:bCs/>
        </w:rPr>
        <w:t>Katip</w:t>
      </w:r>
      <w:proofErr w:type="gramEnd"/>
      <w:r>
        <w:rPr>
          <w:rFonts w:ascii="Arial TUR" w:hAnsi="Arial TUR" w:cs="Arial TUR"/>
          <w:b/>
          <w:bCs/>
        </w:rPr>
        <w:t>)</w:t>
      </w:r>
      <w:r>
        <w:rPr>
          <w:rFonts w:ascii="Arial TUR" w:hAnsi="Arial TUR" w:cs="Arial TUR"/>
          <w:b/>
          <w:bCs/>
        </w:rPr>
        <w:br/>
        <w:t>3. Saygı Duruşu ve İstiklâl Marşı,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4. Yönetim Kurulu Faaliyet Raporu’nun okunması,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5. Yönetim Kurulu Mali Raporu’nun okunması,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6. Denetleme Kurulu Raporu’nun okunması,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7. Raporların görüşülmesi,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8. Raporların ibrası,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9. 2019 Yılı Tahmini Bütçe Tasarısı’nın görüşülmesi,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10. 2019 Yılı Tahmini Bütçe Tasarısı’nın onaylanması,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11. Dilek ve Öneriler,</w:t>
      </w:r>
    </w:p>
    <w:p w:rsidR="003C6DDA" w:rsidRDefault="003C6DDA" w:rsidP="003C6DDA">
      <w:pPr>
        <w:widowControl w:val="0"/>
        <w:autoSpaceDE w:val="0"/>
        <w:autoSpaceDN w:val="0"/>
        <w:adjustRightInd w:val="0"/>
        <w:ind w:left="36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12. Kapanış.</w:t>
      </w:r>
    </w:p>
    <w:p w:rsidR="0076399E" w:rsidRDefault="0076399E"/>
    <w:sectPr w:rsidR="007639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DDA"/>
    <w:rsid w:val="003C6DDA"/>
    <w:rsid w:val="0076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mustafaozkan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1</cp:revision>
  <dcterms:created xsi:type="dcterms:W3CDTF">2018-08-16T07:29:00Z</dcterms:created>
  <dcterms:modified xsi:type="dcterms:W3CDTF">2018-08-16T07:29:00Z</dcterms:modified>
</cp:coreProperties>
</file>